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6BEF" w14:textId="77777777" w:rsidR="003E186E" w:rsidRDefault="003E186E" w:rsidP="003E186E">
      <w:pPr>
        <w:pStyle w:val="Kop1"/>
        <w:spacing w:line="360" w:lineRule="auto"/>
        <w:jc w:val="center"/>
        <w:rPr>
          <w:rFonts w:ascii="Garamond" w:hAnsi="Garamond"/>
          <w:szCs w:val="20"/>
        </w:rPr>
      </w:pPr>
    </w:p>
    <w:p w14:paraId="1BE05767" w14:textId="4FFA43A0" w:rsidR="00F377F5" w:rsidRPr="00D91982" w:rsidRDefault="00F377F5" w:rsidP="003E186E">
      <w:pPr>
        <w:pStyle w:val="Kop1"/>
        <w:spacing w:line="360" w:lineRule="auto"/>
        <w:jc w:val="center"/>
        <w:rPr>
          <w:rFonts w:ascii="Garamond" w:hAnsi="Garamond"/>
          <w:szCs w:val="20"/>
        </w:rPr>
      </w:pPr>
      <w:r w:rsidRPr="00D91982">
        <w:rPr>
          <w:rFonts w:ascii="Garamond" w:hAnsi="Garamond"/>
          <w:szCs w:val="20"/>
        </w:rPr>
        <w:t>Voorbeeld</w:t>
      </w:r>
      <w:r w:rsidR="00A45417" w:rsidRPr="00D91982">
        <w:rPr>
          <w:rFonts w:ascii="Garamond" w:hAnsi="Garamond"/>
          <w:szCs w:val="20"/>
        </w:rPr>
        <w:t xml:space="preserve"> </w:t>
      </w:r>
      <w:r w:rsidR="005B5FA9" w:rsidRPr="00D91982">
        <w:rPr>
          <w:rFonts w:ascii="Garamond" w:hAnsi="Garamond"/>
          <w:szCs w:val="20"/>
        </w:rPr>
        <w:t xml:space="preserve">convenant </w:t>
      </w:r>
      <w:r w:rsidR="00CF343E">
        <w:rPr>
          <w:rFonts w:ascii="Garamond" w:hAnsi="Garamond"/>
          <w:szCs w:val="20"/>
        </w:rPr>
        <w:t>omzetratio</w:t>
      </w:r>
    </w:p>
    <w:p w14:paraId="487B4E01" w14:textId="77777777" w:rsidR="00F377F5" w:rsidRPr="00D91982" w:rsidRDefault="00F377F5" w:rsidP="002978AA">
      <w:pPr>
        <w:spacing w:line="360" w:lineRule="auto"/>
        <w:jc w:val="both"/>
        <w:rPr>
          <w:rFonts w:ascii="Garamond" w:hAnsi="Garamond" w:cs="Arial"/>
          <w:b/>
          <w:bCs/>
          <w:color w:val="000000"/>
          <w:sz w:val="20"/>
          <w:szCs w:val="20"/>
        </w:rPr>
      </w:pPr>
    </w:p>
    <w:p w14:paraId="05B2BDCC" w14:textId="0E92356A" w:rsidR="00383CFE" w:rsidRPr="00383CFE" w:rsidRDefault="005B5FA9" w:rsidP="002978AA">
      <w:pPr>
        <w:spacing w:line="360" w:lineRule="auto"/>
        <w:jc w:val="both"/>
        <w:rPr>
          <w:rFonts w:ascii="Garamond" w:hAnsi="Garamond" w:cs="Arial"/>
          <w:b/>
          <w:bCs/>
          <w:i/>
          <w:iCs/>
          <w:color w:val="000000"/>
          <w:sz w:val="20"/>
          <w:szCs w:val="20"/>
        </w:rPr>
      </w:pPr>
      <w:r>
        <w:rPr>
          <w:rFonts w:ascii="Garamond" w:hAnsi="Garamond" w:cs="Arial"/>
          <w:b/>
          <w:bCs/>
          <w:color w:val="000000"/>
          <w:sz w:val="20"/>
          <w:szCs w:val="20"/>
        </w:rPr>
        <w:t xml:space="preserve">Artikel </w:t>
      </w:r>
      <w:r w:rsidRPr="005B5FA9">
        <w:rPr>
          <w:rFonts w:ascii="Garamond" w:hAnsi="Garamond" w:cs="Arial"/>
          <w:b/>
          <w:bCs/>
          <w:i/>
          <w:iCs/>
          <w:color w:val="000000"/>
          <w:sz w:val="20"/>
          <w:szCs w:val="20"/>
          <w:highlight w:val="yellow"/>
        </w:rPr>
        <w:t>…</w:t>
      </w:r>
    </w:p>
    <w:p w14:paraId="4B6D364E" w14:textId="77777777" w:rsidR="00CF343E" w:rsidRDefault="00CF343E" w:rsidP="00CF343E">
      <w:pPr>
        <w:pStyle w:val="Kop2"/>
        <w:rPr>
          <w:color w:val="000000" w:themeColor="text1"/>
        </w:rPr>
      </w:pPr>
      <w:r w:rsidRPr="00CF343E">
        <w:t>De totale omzetratio moet altijd minimaal</w:t>
      </w:r>
      <w:r>
        <w:t xml:space="preserve"> </w:t>
      </w:r>
      <w:r w:rsidR="00437751">
        <w:rPr>
          <w:i/>
          <w:iCs/>
          <w:color w:val="FF0000"/>
          <w:highlight w:val="yellow"/>
        </w:rPr>
        <w:t>ratio</w:t>
      </w:r>
      <w:r>
        <w:rPr>
          <w:i/>
          <w:iCs/>
          <w:color w:val="FF0000"/>
        </w:rPr>
        <w:t xml:space="preserve"> </w:t>
      </w:r>
      <w:r w:rsidRPr="00CF343E">
        <w:rPr>
          <w:color w:val="000000" w:themeColor="text1"/>
        </w:rPr>
        <w:t>procent zijn</w:t>
      </w:r>
      <w:r w:rsidR="005B5FA9" w:rsidRPr="00CF343E">
        <w:rPr>
          <w:color w:val="000000" w:themeColor="text1"/>
        </w:rPr>
        <w:t>.</w:t>
      </w:r>
    </w:p>
    <w:p w14:paraId="1F841562" w14:textId="6FA339A4" w:rsidR="00437751" w:rsidRPr="00CF343E" w:rsidRDefault="00CF343E" w:rsidP="00CF343E">
      <w:pPr>
        <w:pStyle w:val="Kop2"/>
        <w:rPr>
          <w:color w:val="000000" w:themeColor="text1"/>
        </w:rPr>
      </w:pPr>
      <w:r w:rsidRPr="00CF343E">
        <w:t>De omzetratio wordt berekend door het eigen vermogen per einde boekjaar te delen door de omzet gedurende het boekjaar en de uitkomst te vermenigvuldigen met 100%.</w:t>
      </w:r>
    </w:p>
    <w:sectPr w:rsidR="00437751" w:rsidRPr="00CF343E" w:rsidSect="00CA382E">
      <w:headerReference w:type="default" r:id="rId7"/>
      <w:footerReference w:type="default" r:id="rId8"/>
      <w:pgSz w:w="11900" w:h="16840"/>
      <w:pgMar w:top="1417" w:right="1417" w:bottom="637" w:left="1417" w:header="35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284C" w14:textId="77777777" w:rsidR="00B8402C" w:rsidRDefault="00B8402C" w:rsidP="00635265">
      <w:r>
        <w:separator/>
      </w:r>
    </w:p>
  </w:endnote>
  <w:endnote w:type="continuationSeparator" w:id="0">
    <w:p w14:paraId="72C737DA" w14:textId="77777777" w:rsidR="00B8402C" w:rsidRDefault="00B8402C" w:rsidP="0063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72C9" w14:textId="3F5C54AB" w:rsidR="009E2BF1" w:rsidRDefault="00000000" w:rsidP="009E2BF1">
    <w:pPr>
      <w:pStyle w:val="Voettekst"/>
      <w:jc w:val="center"/>
    </w:pPr>
    <w:hyperlink r:id="rId1" w:history="1">
      <w:r w:rsidR="009E2BF1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9E2BF1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5AE7" w14:textId="77777777" w:rsidR="00B8402C" w:rsidRDefault="00B8402C" w:rsidP="00635265">
      <w:r>
        <w:separator/>
      </w:r>
    </w:p>
  </w:footnote>
  <w:footnote w:type="continuationSeparator" w:id="0">
    <w:p w14:paraId="6AF0EA41" w14:textId="77777777" w:rsidR="00B8402C" w:rsidRDefault="00B8402C" w:rsidP="0063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A50F" w14:textId="7990FCDB" w:rsidR="00635265" w:rsidRPr="00635265" w:rsidRDefault="00635265" w:rsidP="00635265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 w:rsidR="00370A88">
      <w:rPr>
        <w:rFonts w:ascii="Garamond" w:hAnsi="Garamond"/>
        <w:i/>
        <w:sz w:val="20"/>
        <w:szCs w:val="20"/>
      </w:rPr>
      <w:t xml:space="preserve"> </w:t>
    </w:r>
    <w:r w:rsidR="00370A88"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 w:rsidR="00370A88">
      <w:rPr>
        <w:rFonts w:ascii="Garamond" w:hAnsi="Garamond"/>
        <w:i/>
        <w:sz w:val="20"/>
        <w:szCs w:val="20"/>
      </w:rPr>
      <w:t>oema</w:t>
    </w:r>
    <w:r w:rsidR="00370A88" w:rsidRPr="00370A88">
      <w:rPr>
        <w:rFonts w:ascii="Garamond" w:hAnsi="Garamond"/>
        <w:i/>
        <w:sz w:val="20"/>
        <w:szCs w:val="20"/>
      </w:rPr>
      <w:t>.nl. Aan dit document kunt u geen rechten ontlenen.</w:t>
    </w:r>
    <w:r w:rsidR="009E2BF1">
      <w:rPr>
        <w:rFonts w:ascii="Garamond" w:hAnsi="Garamond"/>
        <w:i/>
        <w:sz w:val="20"/>
        <w:szCs w:val="20"/>
      </w:rPr>
      <w:t xml:space="preserve"> </w:t>
    </w:r>
  </w:p>
  <w:p w14:paraId="284DE8CC" w14:textId="77777777" w:rsidR="00635265" w:rsidRDefault="006352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8F82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400979"/>
    <w:multiLevelType w:val="hybridMultilevel"/>
    <w:tmpl w:val="6B8C4770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605"/>
    <w:multiLevelType w:val="hybridMultilevel"/>
    <w:tmpl w:val="0DB66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1B80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E6C13"/>
    <w:multiLevelType w:val="hybridMultilevel"/>
    <w:tmpl w:val="B4DA7F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088D"/>
    <w:multiLevelType w:val="hybridMultilevel"/>
    <w:tmpl w:val="CB4A76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1B80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49C1"/>
    <w:multiLevelType w:val="hybridMultilevel"/>
    <w:tmpl w:val="BFF24662"/>
    <w:lvl w:ilvl="0" w:tplc="71B8013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36A1933"/>
    <w:multiLevelType w:val="hybridMultilevel"/>
    <w:tmpl w:val="E0C8F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3289A"/>
    <w:multiLevelType w:val="hybridMultilevel"/>
    <w:tmpl w:val="B5D66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D134E"/>
    <w:multiLevelType w:val="hybridMultilevel"/>
    <w:tmpl w:val="46802F80"/>
    <w:lvl w:ilvl="0" w:tplc="C454499C">
      <w:start w:val="1"/>
      <w:numFmt w:val="decimal"/>
      <w:pStyle w:val="Kop2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63856"/>
    <w:multiLevelType w:val="hybridMultilevel"/>
    <w:tmpl w:val="DA34A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3373F"/>
    <w:multiLevelType w:val="hybridMultilevel"/>
    <w:tmpl w:val="8004B240"/>
    <w:lvl w:ilvl="0" w:tplc="84182E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1246753">
    <w:abstractNumId w:val="11"/>
  </w:num>
  <w:num w:numId="2" w16cid:durableId="1112088387">
    <w:abstractNumId w:val="0"/>
  </w:num>
  <w:num w:numId="3" w16cid:durableId="370233552">
    <w:abstractNumId w:val="1"/>
  </w:num>
  <w:num w:numId="4" w16cid:durableId="437792158">
    <w:abstractNumId w:val="7"/>
  </w:num>
  <w:num w:numId="5" w16cid:durableId="4478930">
    <w:abstractNumId w:val="10"/>
  </w:num>
  <w:num w:numId="6" w16cid:durableId="297536970">
    <w:abstractNumId w:val="9"/>
  </w:num>
  <w:num w:numId="7" w16cid:durableId="896088348">
    <w:abstractNumId w:val="6"/>
  </w:num>
  <w:num w:numId="8" w16cid:durableId="944271338">
    <w:abstractNumId w:val="5"/>
  </w:num>
  <w:num w:numId="9" w16cid:durableId="1844777075">
    <w:abstractNumId w:val="8"/>
  </w:num>
  <w:num w:numId="10" w16cid:durableId="1555190489">
    <w:abstractNumId w:val="3"/>
  </w:num>
  <w:num w:numId="11" w16cid:durableId="465313516">
    <w:abstractNumId w:val="2"/>
  </w:num>
  <w:num w:numId="12" w16cid:durableId="751660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F5"/>
    <w:rsid w:val="00000AB5"/>
    <w:rsid w:val="000157F3"/>
    <w:rsid w:val="000327FE"/>
    <w:rsid w:val="0006493B"/>
    <w:rsid w:val="000732D9"/>
    <w:rsid w:val="000771A2"/>
    <w:rsid w:val="00084FD1"/>
    <w:rsid w:val="000A0F96"/>
    <w:rsid w:val="000A7423"/>
    <w:rsid w:val="000B3569"/>
    <w:rsid w:val="000D3155"/>
    <w:rsid w:val="00126EDC"/>
    <w:rsid w:val="00157B56"/>
    <w:rsid w:val="00165209"/>
    <w:rsid w:val="00182F34"/>
    <w:rsid w:val="001832A6"/>
    <w:rsid w:val="001961B6"/>
    <w:rsid w:val="001C5BB0"/>
    <w:rsid w:val="001C60DC"/>
    <w:rsid w:val="001C6DD4"/>
    <w:rsid w:val="001D627A"/>
    <w:rsid w:val="001D645E"/>
    <w:rsid w:val="001E2FFA"/>
    <w:rsid w:val="001F60F2"/>
    <w:rsid w:val="00202930"/>
    <w:rsid w:val="0023029D"/>
    <w:rsid w:val="00253B50"/>
    <w:rsid w:val="002610FA"/>
    <w:rsid w:val="00280F7E"/>
    <w:rsid w:val="00290FAE"/>
    <w:rsid w:val="00294766"/>
    <w:rsid w:val="002978AA"/>
    <w:rsid w:val="002C48AB"/>
    <w:rsid w:val="002E7E63"/>
    <w:rsid w:val="002F05D8"/>
    <w:rsid w:val="002F2444"/>
    <w:rsid w:val="002F4BE6"/>
    <w:rsid w:val="00304722"/>
    <w:rsid w:val="003143F7"/>
    <w:rsid w:val="003237CE"/>
    <w:rsid w:val="00337221"/>
    <w:rsid w:val="00370A88"/>
    <w:rsid w:val="0037584E"/>
    <w:rsid w:val="00376F46"/>
    <w:rsid w:val="00383CFE"/>
    <w:rsid w:val="003D492B"/>
    <w:rsid w:val="003E186E"/>
    <w:rsid w:val="003F6963"/>
    <w:rsid w:val="00437751"/>
    <w:rsid w:val="004A4C91"/>
    <w:rsid w:val="0050005C"/>
    <w:rsid w:val="00507C00"/>
    <w:rsid w:val="00513049"/>
    <w:rsid w:val="00525956"/>
    <w:rsid w:val="00550571"/>
    <w:rsid w:val="00551520"/>
    <w:rsid w:val="005520FA"/>
    <w:rsid w:val="0057668F"/>
    <w:rsid w:val="00577427"/>
    <w:rsid w:val="005906ED"/>
    <w:rsid w:val="00591C6A"/>
    <w:rsid w:val="005B5FA9"/>
    <w:rsid w:val="005B7C70"/>
    <w:rsid w:val="005D5E0E"/>
    <w:rsid w:val="005E5A0C"/>
    <w:rsid w:val="005F5E20"/>
    <w:rsid w:val="006228C7"/>
    <w:rsid w:val="00630838"/>
    <w:rsid w:val="00635265"/>
    <w:rsid w:val="00656509"/>
    <w:rsid w:val="00672890"/>
    <w:rsid w:val="0067375F"/>
    <w:rsid w:val="006926C5"/>
    <w:rsid w:val="00701C9E"/>
    <w:rsid w:val="0071208F"/>
    <w:rsid w:val="007540EE"/>
    <w:rsid w:val="0076111D"/>
    <w:rsid w:val="0077439A"/>
    <w:rsid w:val="00783984"/>
    <w:rsid w:val="00790C9B"/>
    <w:rsid w:val="007D296E"/>
    <w:rsid w:val="007F7A98"/>
    <w:rsid w:val="00813F9B"/>
    <w:rsid w:val="008238AD"/>
    <w:rsid w:val="00845405"/>
    <w:rsid w:val="008668D7"/>
    <w:rsid w:val="00867915"/>
    <w:rsid w:val="00883035"/>
    <w:rsid w:val="00883E19"/>
    <w:rsid w:val="008F018F"/>
    <w:rsid w:val="008F3F2E"/>
    <w:rsid w:val="009424BA"/>
    <w:rsid w:val="00964135"/>
    <w:rsid w:val="009E2BF1"/>
    <w:rsid w:val="00A13AD0"/>
    <w:rsid w:val="00A45417"/>
    <w:rsid w:val="00A52071"/>
    <w:rsid w:val="00A97163"/>
    <w:rsid w:val="00AB1D35"/>
    <w:rsid w:val="00AD1F8C"/>
    <w:rsid w:val="00B1098E"/>
    <w:rsid w:val="00B246D3"/>
    <w:rsid w:val="00B8402C"/>
    <w:rsid w:val="00B93868"/>
    <w:rsid w:val="00BA27B4"/>
    <w:rsid w:val="00BD1095"/>
    <w:rsid w:val="00BE7B93"/>
    <w:rsid w:val="00C01AAE"/>
    <w:rsid w:val="00C03BF6"/>
    <w:rsid w:val="00C06B9C"/>
    <w:rsid w:val="00C40EA1"/>
    <w:rsid w:val="00C75B21"/>
    <w:rsid w:val="00CA382E"/>
    <w:rsid w:val="00CB7814"/>
    <w:rsid w:val="00CC6E93"/>
    <w:rsid w:val="00CF1CED"/>
    <w:rsid w:val="00CF343E"/>
    <w:rsid w:val="00D03EE1"/>
    <w:rsid w:val="00D07BAE"/>
    <w:rsid w:val="00D326AB"/>
    <w:rsid w:val="00D45F21"/>
    <w:rsid w:val="00D61728"/>
    <w:rsid w:val="00D75416"/>
    <w:rsid w:val="00D91982"/>
    <w:rsid w:val="00DB55D7"/>
    <w:rsid w:val="00DC373E"/>
    <w:rsid w:val="00E13762"/>
    <w:rsid w:val="00E52EE2"/>
    <w:rsid w:val="00E67D2A"/>
    <w:rsid w:val="00EA637E"/>
    <w:rsid w:val="00EA77B7"/>
    <w:rsid w:val="00EB184D"/>
    <w:rsid w:val="00EB257A"/>
    <w:rsid w:val="00EF10C3"/>
    <w:rsid w:val="00EF541A"/>
    <w:rsid w:val="00F0771B"/>
    <w:rsid w:val="00F132B2"/>
    <w:rsid w:val="00F3056A"/>
    <w:rsid w:val="00F377F5"/>
    <w:rsid w:val="00F479E6"/>
    <w:rsid w:val="00F47DDB"/>
    <w:rsid w:val="00F5533E"/>
    <w:rsid w:val="00F56CE4"/>
    <w:rsid w:val="00F6323E"/>
    <w:rsid w:val="00F730A6"/>
    <w:rsid w:val="00F87C8B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0F2D4"/>
  <w15:chartTrackingRefBased/>
  <w15:docId w15:val="{3E1A36FF-AB5C-E84A-90F7-98A417FB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77F5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377F5"/>
    <w:pPr>
      <w:keepNext/>
      <w:jc w:val="both"/>
      <w:outlineLvl w:val="0"/>
    </w:pPr>
    <w:rPr>
      <w:rFonts w:ascii="Arial" w:hAnsi="Arial" w:cs="Arial"/>
      <w:b/>
      <w:bCs/>
      <w:caps/>
      <w:color w:val="000000"/>
      <w:sz w:val="20"/>
      <w:szCs w:val="17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982"/>
    <w:pPr>
      <w:keepNext/>
      <w:keepLines/>
      <w:numPr>
        <w:numId w:val="9"/>
      </w:numPr>
      <w:spacing w:before="200" w:line="360" w:lineRule="auto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91982"/>
    <w:rPr>
      <w:rFonts w:ascii="Garamond" w:eastAsiaTheme="majorEastAsia" w:hAnsi="Garamond" w:cstheme="majorBidi"/>
      <w:b/>
      <w:bCs/>
      <w:color w:val="262626" w:themeColor="text1" w:themeTint="D9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F377F5"/>
    <w:rPr>
      <w:rFonts w:ascii="Arial" w:eastAsia="Times New Roman" w:hAnsi="Arial" w:cs="Arial"/>
      <w:b/>
      <w:bCs/>
      <w:caps/>
      <w:color w:val="000000"/>
      <w:sz w:val="20"/>
      <w:szCs w:val="17"/>
      <w:lang w:eastAsia="nl-NL"/>
    </w:rPr>
  </w:style>
  <w:style w:type="paragraph" w:styleId="Normaalweb">
    <w:name w:val="Normal (Web)"/>
    <w:basedOn w:val="Standaard"/>
    <w:semiHidden/>
    <w:rsid w:val="00F377F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tekst">
    <w:name w:val="header"/>
    <w:basedOn w:val="Standaard"/>
    <w:link w:val="KoptekstChar"/>
    <w:uiPriority w:val="99"/>
    <w:unhideWhenUsed/>
    <w:rsid w:val="006352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5265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52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5265"/>
    <w:rPr>
      <w:rFonts w:ascii="Times New Roman" w:eastAsia="Times New Roman" w:hAnsi="Times New Roman" w:cs="Times New Roman"/>
      <w:lang w:eastAsia="nl-NL"/>
    </w:rPr>
  </w:style>
  <w:style w:type="paragraph" w:customStyle="1" w:styleId="Definitieveld">
    <w:name w:val="Definitieveld"/>
    <w:basedOn w:val="Standaard"/>
    <w:link w:val="DefinitieveldChar"/>
    <w:qFormat/>
    <w:rsid w:val="00370A88"/>
    <w:pPr>
      <w:spacing w:before="120" w:after="240" w:line="312" w:lineRule="auto"/>
      <w:ind w:right="-425"/>
    </w:pPr>
    <w:rPr>
      <w:rFonts w:ascii="Garamond" w:eastAsia="SimSun" w:hAnsi="Garamond" w:cs="Arial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370A88"/>
    <w:rPr>
      <w:rFonts w:ascii="Garamond" w:eastAsia="SimSun" w:hAnsi="Garamond" w:cs="Arial"/>
      <w:szCs w:val="20"/>
      <w:lang w:eastAsia="zh-CN"/>
    </w:rPr>
  </w:style>
  <w:style w:type="character" w:styleId="Hyperlink">
    <w:name w:val="Hyperlink"/>
    <w:basedOn w:val="Standaardalinea-lettertype"/>
    <w:uiPriority w:val="99"/>
    <w:unhideWhenUsed/>
    <w:rsid w:val="009E2B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2BF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06ED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A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3</cp:revision>
  <dcterms:created xsi:type="dcterms:W3CDTF">2023-06-14T10:12:00Z</dcterms:created>
  <dcterms:modified xsi:type="dcterms:W3CDTF">2023-06-14T10:13:00Z</dcterms:modified>
</cp:coreProperties>
</file>