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D8A5" w14:textId="77777777" w:rsidR="00BF3380" w:rsidRPr="009E72DF" w:rsidRDefault="00BF3380" w:rsidP="00BF3380">
      <w:pPr>
        <w:pStyle w:val="Definitieveld"/>
        <w:rPr>
          <w:b/>
          <w:bCs/>
          <w:color w:val="595959" w:themeColor="text1" w:themeTint="A6"/>
          <w:sz w:val="22"/>
          <w:szCs w:val="22"/>
        </w:rPr>
      </w:pPr>
      <w:r w:rsidRPr="009E72DF">
        <w:rPr>
          <w:b/>
          <w:bCs/>
          <w:color w:val="595959" w:themeColor="text1" w:themeTint="A6"/>
          <w:sz w:val="22"/>
          <w:szCs w:val="22"/>
        </w:rPr>
        <w:t>Voorbeeld bepaling ongeldig, nietig of onuitvoerbaar artikel</w:t>
      </w:r>
    </w:p>
    <w:p w14:paraId="0AF4DE27" w14:textId="77777777" w:rsidR="00BF3380" w:rsidRPr="009E72DF" w:rsidRDefault="00BF3380" w:rsidP="00BF3380">
      <w:pPr>
        <w:pStyle w:val="Definitieveld"/>
        <w:rPr>
          <w:i/>
          <w:iCs/>
          <w:color w:val="595959" w:themeColor="text1" w:themeTint="A6"/>
          <w:sz w:val="22"/>
          <w:szCs w:val="22"/>
        </w:rPr>
      </w:pPr>
      <w:r w:rsidRPr="009E72DF">
        <w:rPr>
          <w:color w:val="595959" w:themeColor="text1" w:themeTint="A6"/>
          <w:sz w:val="22"/>
          <w:szCs w:val="22"/>
        </w:rPr>
        <w:t>Indien een bepaald artikel, of enkele bepaalde artikelen van deze overeenkomst of een op deze overeenkomst gebaseerde aanvullende overeenkomst ongeldig, nietig of onuitvoerbaar is, zal dat artikel of deze artikelen geacht worden niet te bestaan en zullen de andere artikelen rechtsgeldig blijven.</w:t>
      </w:r>
    </w:p>
    <w:p w14:paraId="5518BB2E" w14:textId="2893FF5D" w:rsidR="008668D7" w:rsidRPr="009A02C8" w:rsidRDefault="008668D7" w:rsidP="009A02C8"/>
    <w:sectPr w:rsidR="008668D7" w:rsidRPr="009A02C8"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67B2" w14:textId="77777777" w:rsidR="002B3678" w:rsidRDefault="002B3678" w:rsidP="00632EA6">
      <w:pPr>
        <w:spacing w:after="0" w:line="240" w:lineRule="auto"/>
      </w:pPr>
      <w:r>
        <w:separator/>
      </w:r>
    </w:p>
  </w:endnote>
  <w:endnote w:type="continuationSeparator" w:id="0">
    <w:p w14:paraId="2D229CB8" w14:textId="77777777" w:rsidR="002B3678" w:rsidRDefault="002B3678"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1400" w14:textId="77777777" w:rsidR="002B3678" w:rsidRDefault="002B3678" w:rsidP="00632EA6">
      <w:pPr>
        <w:spacing w:after="0" w:line="240" w:lineRule="auto"/>
      </w:pPr>
      <w:r>
        <w:separator/>
      </w:r>
    </w:p>
  </w:footnote>
  <w:footnote w:type="continuationSeparator" w:id="0">
    <w:p w14:paraId="700B7F1E" w14:textId="77777777" w:rsidR="002B3678" w:rsidRDefault="002B3678"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5B3DF6"/>
    <w:multiLevelType w:val="hybridMultilevel"/>
    <w:tmpl w:val="7820D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1781182">
    <w:abstractNumId w:val="2"/>
  </w:num>
  <w:num w:numId="2" w16cid:durableId="1380548285">
    <w:abstractNumId w:val="0"/>
  </w:num>
  <w:num w:numId="3" w16cid:durableId="48186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5DC7"/>
    <w:rsid w:val="000467E8"/>
    <w:rsid w:val="000814A8"/>
    <w:rsid w:val="00082342"/>
    <w:rsid w:val="00086E76"/>
    <w:rsid w:val="00103E0D"/>
    <w:rsid w:val="00192104"/>
    <w:rsid w:val="002B3678"/>
    <w:rsid w:val="00305349"/>
    <w:rsid w:val="003143F7"/>
    <w:rsid w:val="003244AA"/>
    <w:rsid w:val="00367DC4"/>
    <w:rsid w:val="003B3C73"/>
    <w:rsid w:val="003F6686"/>
    <w:rsid w:val="00463A74"/>
    <w:rsid w:val="00632EA6"/>
    <w:rsid w:val="006422CA"/>
    <w:rsid w:val="006A563F"/>
    <w:rsid w:val="00703DA5"/>
    <w:rsid w:val="0072323E"/>
    <w:rsid w:val="00752FDC"/>
    <w:rsid w:val="00790AB5"/>
    <w:rsid w:val="007A1B3A"/>
    <w:rsid w:val="007A313E"/>
    <w:rsid w:val="007D296E"/>
    <w:rsid w:val="008365A6"/>
    <w:rsid w:val="008668D7"/>
    <w:rsid w:val="008814FF"/>
    <w:rsid w:val="008F3854"/>
    <w:rsid w:val="009903A7"/>
    <w:rsid w:val="0099337F"/>
    <w:rsid w:val="009A02C8"/>
    <w:rsid w:val="009D2D36"/>
    <w:rsid w:val="009F3D22"/>
    <w:rsid w:val="00A00511"/>
    <w:rsid w:val="00A74B6C"/>
    <w:rsid w:val="00AD4391"/>
    <w:rsid w:val="00B74050"/>
    <w:rsid w:val="00B77DCF"/>
    <w:rsid w:val="00BA5233"/>
    <w:rsid w:val="00BF3380"/>
    <w:rsid w:val="00CA7345"/>
    <w:rsid w:val="00CC393E"/>
    <w:rsid w:val="00D83765"/>
    <w:rsid w:val="00DE4DAD"/>
    <w:rsid w:val="00E22B0B"/>
    <w:rsid w:val="00E31F1B"/>
    <w:rsid w:val="00E41427"/>
    <w:rsid w:val="00E92F74"/>
    <w:rsid w:val="00EA1B69"/>
    <w:rsid w:val="00EC7876"/>
    <w:rsid w:val="00FC3F7A"/>
    <w:rsid w:val="00FC620F"/>
    <w:rsid w:val="00FD1C63"/>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365A6"/>
    <w:rPr>
      <w:color w:val="605E5C"/>
      <w:shd w:val="clear" w:color="auto" w:fill="E1DFDD"/>
    </w:rPr>
  </w:style>
  <w:style w:type="paragraph" w:customStyle="1" w:styleId="Definitieveld">
    <w:name w:val="Definitieveld"/>
    <w:basedOn w:val="Standaard"/>
    <w:link w:val="DefinitieveldChar"/>
    <w:qFormat/>
    <w:rsid w:val="009A02C8"/>
    <w:pPr>
      <w:spacing w:before="120" w:after="240" w:line="312" w:lineRule="auto"/>
      <w:ind w:right="-425"/>
    </w:pPr>
    <w:rPr>
      <w:rFonts w:ascii="Garamond" w:eastAsia="SimSun" w:hAnsi="Garamond" w:cs="Arial"/>
      <w:sz w:val="24"/>
      <w:szCs w:val="20"/>
      <w:lang w:eastAsia="zh-CN"/>
    </w:rPr>
  </w:style>
  <w:style w:type="character" w:customStyle="1" w:styleId="DefinitieveldChar">
    <w:name w:val="Definitieveld Char"/>
    <w:basedOn w:val="Standaardalinea-lettertype"/>
    <w:link w:val="Definitieveld"/>
    <w:rsid w:val="009A02C8"/>
    <w:rPr>
      <w:rFonts w:ascii="Garamond" w:eastAsia="SimSun" w:hAnsi="Garamond"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304</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2022-06-17T09:28:00Z</dcterms:created>
  <dcterms:modified xsi:type="dcterms:W3CDTF">2022-06-17T09:28:00Z</dcterms:modified>
</cp:coreProperties>
</file>