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6BEF" w14:textId="77777777" w:rsidR="003E186E" w:rsidRDefault="003E186E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</w:p>
    <w:p w14:paraId="1BE05767" w14:textId="14D368CC" w:rsidR="00F377F5" w:rsidRPr="003E186E" w:rsidRDefault="00F377F5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  <w:r w:rsidRPr="003E186E">
        <w:rPr>
          <w:rFonts w:ascii="Garamond" w:hAnsi="Garamond"/>
          <w:szCs w:val="20"/>
        </w:rPr>
        <w:t>Voorbeeld</w:t>
      </w:r>
      <w:r w:rsidR="00A45417">
        <w:rPr>
          <w:rFonts w:ascii="Garamond" w:hAnsi="Garamond"/>
          <w:szCs w:val="20"/>
        </w:rPr>
        <w:t xml:space="preserve"> </w:t>
      </w:r>
      <w:r w:rsidR="00CF15E8">
        <w:rPr>
          <w:rFonts w:ascii="Garamond" w:hAnsi="Garamond"/>
          <w:szCs w:val="20"/>
        </w:rPr>
        <w:t>BEDING EARN-OUT</w:t>
      </w:r>
    </w:p>
    <w:p w14:paraId="487B4E01" w14:textId="77777777" w:rsidR="00F377F5" w:rsidRPr="003E186E" w:rsidRDefault="00F377F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</w:p>
    <w:p w14:paraId="7631C0F7" w14:textId="77777777" w:rsidR="00CF15E8" w:rsidRPr="00CF15E8" w:rsidRDefault="00CF15E8" w:rsidP="00CF15E8">
      <w:pPr>
        <w:pStyle w:val="Definitieveld"/>
        <w:numPr>
          <w:ilvl w:val="0"/>
          <w:numId w:val="10"/>
        </w:numPr>
      </w:pPr>
      <w:r w:rsidRPr="00CF15E8">
        <w:t xml:space="preserve">De verkoper heeft voor 2022 aanspraak op een </w:t>
      </w:r>
      <w:proofErr w:type="spellStart"/>
      <w:r w:rsidRPr="00CF15E8">
        <w:t>earn</w:t>
      </w:r>
      <w:proofErr w:type="spellEnd"/>
      <w:r w:rsidRPr="00CF15E8">
        <w:t xml:space="preserve">-out, inden in 2022 de EBITDA tussen de € 500.000 en € 750.000 bedraagt (de 2022 </w:t>
      </w:r>
      <w:proofErr w:type="spellStart"/>
      <w:r w:rsidRPr="00CF15E8">
        <w:t>grace</w:t>
      </w:r>
      <w:proofErr w:type="spellEnd"/>
      <w:r w:rsidRPr="00CF15E8">
        <w:t>);</w:t>
      </w:r>
    </w:p>
    <w:p w14:paraId="6DC4BEE9" w14:textId="77777777" w:rsidR="00CF15E8" w:rsidRPr="00CF15E8" w:rsidRDefault="00CF15E8" w:rsidP="00CF15E8">
      <w:pPr>
        <w:pStyle w:val="Definitieveld"/>
        <w:numPr>
          <w:ilvl w:val="0"/>
          <w:numId w:val="10"/>
        </w:numPr>
      </w:pPr>
      <w:r w:rsidRPr="00CF15E8">
        <w:t xml:space="preserve">De verkoper heeft voor 2023 aanspraak op een </w:t>
      </w:r>
      <w:proofErr w:type="spellStart"/>
      <w:r w:rsidRPr="00CF15E8">
        <w:t>earn</w:t>
      </w:r>
      <w:proofErr w:type="spellEnd"/>
      <w:r w:rsidRPr="00CF15E8">
        <w:t xml:space="preserve">-out, inden in 2023 de EBITDA tussen de € 750.000 en € 1.000.000 bedraagt (de 2023 </w:t>
      </w:r>
      <w:proofErr w:type="spellStart"/>
      <w:r w:rsidRPr="00CF15E8">
        <w:t>grace</w:t>
      </w:r>
      <w:proofErr w:type="spellEnd"/>
      <w:r w:rsidRPr="00CF15E8">
        <w:t>);</w:t>
      </w:r>
    </w:p>
    <w:p w14:paraId="2FDCE22A" w14:textId="77777777" w:rsidR="00CF15E8" w:rsidRPr="00CF15E8" w:rsidRDefault="00CF15E8" w:rsidP="00CF15E8">
      <w:pPr>
        <w:pStyle w:val="Definitieveld"/>
        <w:numPr>
          <w:ilvl w:val="0"/>
          <w:numId w:val="10"/>
        </w:numPr>
      </w:pPr>
      <w:r w:rsidRPr="00CF15E8">
        <w:t xml:space="preserve">Voor de 2022 </w:t>
      </w:r>
      <w:proofErr w:type="spellStart"/>
      <w:r w:rsidRPr="00CF15E8">
        <w:t>grace</w:t>
      </w:r>
      <w:proofErr w:type="spellEnd"/>
      <w:r w:rsidRPr="00CF15E8">
        <w:t xml:space="preserve"> telt € 1 mee als € 1,50. De </w:t>
      </w:r>
      <w:proofErr w:type="spellStart"/>
      <w:r w:rsidRPr="00CF15E8">
        <w:t>earn</w:t>
      </w:r>
      <w:proofErr w:type="spellEnd"/>
      <w:r w:rsidRPr="00CF15E8">
        <w:t>-out bedraagt in 2022 maximaal € 375.000;</w:t>
      </w:r>
    </w:p>
    <w:p w14:paraId="47DD1FED" w14:textId="77777777" w:rsidR="00CF15E8" w:rsidRPr="00CF15E8" w:rsidRDefault="00CF15E8" w:rsidP="00CF15E8">
      <w:pPr>
        <w:pStyle w:val="Definitieveld"/>
        <w:numPr>
          <w:ilvl w:val="0"/>
          <w:numId w:val="10"/>
        </w:numPr>
      </w:pPr>
      <w:r w:rsidRPr="00CF15E8">
        <w:t xml:space="preserve">Voor de 2023 </w:t>
      </w:r>
      <w:proofErr w:type="spellStart"/>
      <w:r w:rsidRPr="00CF15E8">
        <w:t>grace</w:t>
      </w:r>
      <w:proofErr w:type="spellEnd"/>
      <w:r w:rsidRPr="00CF15E8">
        <w:t xml:space="preserve"> telt € 1 mee als € 2. De </w:t>
      </w:r>
      <w:proofErr w:type="spellStart"/>
      <w:r w:rsidRPr="00CF15E8">
        <w:t>earn</w:t>
      </w:r>
      <w:proofErr w:type="spellEnd"/>
      <w:r w:rsidRPr="00CF15E8">
        <w:t>-out bedraagt in 2023 maximaal € 500.000;</w:t>
      </w:r>
    </w:p>
    <w:p w14:paraId="091EA98F" w14:textId="77777777" w:rsidR="00CF15E8" w:rsidRPr="00CF15E8" w:rsidRDefault="00CF15E8" w:rsidP="00CF15E8">
      <w:pPr>
        <w:pStyle w:val="Definitieveld"/>
        <w:numPr>
          <w:ilvl w:val="0"/>
          <w:numId w:val="10"/>
        </w:numPr>
      </w:pPr>
      <w:proofErr w:type="gramStart"/>
      <w:r w:rsidRPr="00CF15E8">
        <w:t>indien</w:t>
      </w:r>
      <w:proofErr w:type="gramEnd"/>
      <w:r w:rsidRPr="00CF15E8">
        <w:t xml:space="preserve"> in een </w:t>
      </w:r>
      <w:proofErr w:type="spellStart"/>
      <w:r w:rsidRPr="00CF15E8">
        <w:t>earn-outjaar</w:t>
      </w:r>
      <w:proofErr w:type="spellEnd"/>
      <w:r w:rsidRPr="00CF15E8">
        <w:t xml:space="preserve"> sprake is van een hogere EBITDA dan nodig voor de volledige </w:t>
      </w:r>
      <w:proofErr w:type="spellStart"/>
      <w:r w:rsidRPr="00CF15E8">
        <w:t>earn</w:t>
      </w:r>
      <w:proofErr w:type="spellEnd"/>
      <w:r w:rsidRPr="00CF15E8">
        <w:t xml:space="preserve">-out, mag het meerdere als compensatie worden gebruikt voor het andere </w:t>
      </w:r>
      <w:proofErr w:type="spellStart"/>
      <w:r w:rsidRPr="00CF15E8">
        <w:t>earn-outjaar</w:t>
      </w:r>
      <w:proofErr w:type="spellEnd"/>
      <w:r w:rsidRPr="00CF15E8">
        <w:t xml:space="preserve">, waarbij geldt dat € 1 overschot in 2022 zal meetellen als € 1,5, en € 1 overschot in 2023 zal meetellen als € 2. De </w:t>
      </w:r>
      <w:proofErr w:type="spellStart"/>
      <w:r w:rsidRPr="00CF15E8">
        <w:t>earn</w:t>
      </w:r>
      <w:proofErr w:type="spellEnd"/>
      <w:r w:rsidRPr="00CF15E8">
        <w:t xml:space="preserve">-out inclusief compensatie bedraagt in totaal over de </w:t>
      </w:r>
      <w:proofErr w:type="spellStart"/>
      <w:r w:rsidRPr="00CF15E8">
        <w:t>earn-outjaren</w:t>
      </w:r>
      <w:proofErr w:type="spellEnd"/>
      <w:r w:rsidRPr="00CF15E8">
        <w:t xml:space="preserve"> maximaal € 875.000.</w:t>
      </w:r>
    </w:p>
    <w:p w14:paraId="785B79FC" w14:textId="77777777" w:rsidR="00CF15E8" w:rsidRPr="00CF15E8" w:rsidRDefault="00CF15E8" w:rsidP="00CF15E8">
      <w:pPr>
        <w:pStyle w:val="Definitieveld"/>
        <w:numPr>
          <w:ilvl w:val="0"/>
          <w:numId w:val="10"/>
        </w:numPr>
      </w:pPr>
      <w:r w:rsidRPr="00CF15E8">
        <w:t xml:space="preserve">Betaling van de </w:t>
      </w:r>
      <w:proofErr w:type="spellStart"/>
      <w:r w:rsidRPr="00CF15E8">
        <w:t>earn</w:t>
      </w:r>
      <w:proofErr w:type="spellEnd"/>
      <w:r w:rsidRPr="00CF15E8">
        <w:t xml:space="preserve">-out vindt plaats binnen een maand na vaststelling van de jaarrekening door de algemene vergadering van de vennootschap, en in ieder geval uiterlijk voor 8 november van het jaar volgend op het </w:t>
      </w:r>
      <w:proofErr w:type="spellStart"/>
      <w:r w:rsidRPr="00CF15E8">
        <w:t>earn-outjaar</w:t>
      </w:r>
      <w:proofErr w:type="spellEnd"/>
      <w:r w:rsidRPr="00CF15E8">
        <w:t>.</w:t>
      </w:r>
    </w:p>
    <w:p w14:paraId="6863AABC" w14:textId="77777777" w:rsidR="00CF15E8" w:rsidRPr="00CF15E8" w:rsidRDefault="00CF15E8" w:rsidP="00CF15E8">
      <w:pPr>
        <w:pStyle w:val="Definitieveld"/>
        <w:numPr>
          <w:ilvl w:val="0"/>
          <w:numId w:val="10"/>
        </w:numPr>
      </w:pPr>
      <w:r w:rsidRPr="00CF15E8">
        <w:t xml:space="preserve">Indien bestuurder Y de managementovereenkomst beëindigt voor het einde van </w:t>
      </w:r>
      <w:proofErr w:type="spellStart"/>
      <w:r w:rsidRPr="00CF15E8">
        <w:t>earn-outjaar</w:t>
      </w:r>
      <w:proofErr w:type="spellEnd"/>
      <w:r w:rsidRPr="00CF15E8">
        <w:t xml:space="preserve"> 2023, indien de managementovereenkomst door de vennootschap wordt beëindigd op gronden die zouden kwalificeren als gewichtige redenen als bedoeld in artikel 7:685 BW of indien bestuurder Y anderszins ophoudt de in de managementovereenkomst overeengekomen werkzaamheden te verrichten, dan vervalt vanaf dat moment pro rata elke aanspraak op de </w:t>
      </w:r>
      <w:proofErr w:type="spellStart"/>
      <w:proofErr w:type="gramStart"/>
      <w:r w:rsidRPr="00CF15E8">
        <w:t>earn</w:t>
      </w:r>
      <w:proofErr w:type="spellEnd"/>
      <w:proofErr w:type="gramEnd"/>
      <w:r w:rsidRPr="00CF15E8">
        <w:t xml:space="preserve">-out, </w:t>
      </w:r>
      <w:proofErr w:type="spellStart"/>
      <w:r w:rsidRPr="00CF15E8">
        <w:t>voorzover</w:t>
      </w:r>
      <w:proofErr w:type="spellEnd"/>
      <w:r w:rsidRPr="00CF15E8">
        <w:t xml:space="preserve"> op dat moment nog niet voldaan door koper.</w:t>
      </w:r>
    </w:p>
    <w:p w14:paraId="56DCC591" w14:textId="31BB36CA" w:rsidR="008668D7" w:rsidRPr="009E3925" w:rsidRDefault="008668D7" w:rsidP="00CF15E8">
      <w:p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sectPr w:rsidR="008668D7" w:rsidRPr="009E3925" w:rsidSect="00CA382E">
      <w:headerReference w:type="default" r:id="rId7"/>
      <w:footerReference w:type="default" r:id="rId8"/>
      <w:pgSz w:w="11900" w:h="16840"/>
      <w:pgMar w:top="1417" w:right="1417" w:bottom="637" w:left="1417" w:header="3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CBD06" w14:textId="77777777" w:rsidR="000E3CD4" w:rsidRDefault="000E3CD4" w:rsidP="00635265">
      <w:r>
        <w:separator/>
      </w:r>
    </w:p>
  </w:endnote>
  <w:endnote w:type="continuationSeparator" w:id="0">
    <w:p w14:paraId="1ED46276" w14:textId="77777777" w:rsidR="000E3CD4" w:rsidRDefault="000E3CD4" w:rsidP="0063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72C9" w14:textId="3F5C54AB" w:rsidR="009E2BF1" w:rsidRDefault="000E3CD4" w:rsidP="009E2BF1">
    <w:pPr>
      <w:pStyle w:val="Voettekst"/>
      <w:jc w:val="center"/>
    </w:pPr>
    <w:hyperlink r:id="rId1" w:history="1">
      <w:r w:rsidR="009E2BF1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9E2BF1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3D43" w14:textId="77777777" w:rsidR="000E3CD4" w:rsidRDefault="000E3CD4" w:rsidP="00635265">
      <w:r>
        <w:separator/>
      </w:r>
    </w:p>
  </w:footnote>
  <w:footnote w:type="continuationSeparator" w:id="0">
    <w:p w14:paraId="72DF111E" w14:textId="77777777" w:rsidR="000E3CD4" w:rsidRDefault="000E3CD4" w:rsidP="0063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A50F" w14:textId="7990FCDB" w:rsidR="00635265" w:rsidRPr="00635265" w:rsidRDefault="00635265" w:rsidP="00635265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 w:rsidR="00370A88">
      <w:rPr>
        <w:rFonts w:ascii="Garamond" w:hAnsi="Garamond"/>
        <w:i/>
        <w:sz w:val="20"/>
        <w:szCs w:val="20"/>
      </w:rPr>
      <w:t xml:space="preserve"> </w:t>
    </w:r>
    <w:r w:rsidR="00370A88"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 w:rsidR="00370A88">
      <w:rPr>
        <w:rFonts w:ascii="Garamond" w:hAnsi="Garamond"/>
        <w:i/>
        <w:sz w:val="20"/>
        <w:szCs w:val="20"/>
      </w:rPr>
      <w:t>oema</w:t>
    </w:r>
    <w:r w:rsidR="00370A88" w:rsidRPr="00370A88">
      <w:rPr>
        <w:rFonts w:ascii="Garamond" w:hAnsi="Garamond"/>
        <w:i/>
        <w:sz w:val="20"/>
        <w:szCs w:val="20"/>
      </w:rPr>
      <w:t>.nl. Aan dit document kunt u geen rechten ontlenen.</w:t>
    </w:r>
    <w:r w:rsidR="009E2BF1">
      <w:rPr>
        <w:rFonts w:ascii="Garamond" w:hAnsi="Garamond"/>
        <w:i/>
        <w:sz w:val="20"/>
        <w:szCs w:val="20"/>
      </w:rPr>
      <w:t xml:space="preserve"> </w:t>
    </w:r>
  </w:p>
  <w:p w14:paraId="284DE8CC" w14:textId="77777777" w:rsidR="00635265" w:rsidRDefault="006352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F81F24"/>
    <w:multiLevelType w:val="multilevel"/>
    <w:tmpl w:val="A0F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00979"/>
    <w:multiLevelType w:val="hybridMultilevel"/>
    <w:tmpl w:val="6B8C477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61995"/>
    <w:multiLevelType w:val="hybridMultilevel"/>
    <w:tmpl w:val="5A54CB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063AA"/>
    <w:multiLevelType w:val="hybridMultilevel"/>
    <w:tmpl w:val="5D3401A6"/>
    <w:lvl w:ilvl="0" w:tplc="0413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3289A"/>
    <w:multiLevelType w:val="hybridMultilevel"/>
    <w:tmpl w:val="B5D66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3856"/>
    <w:multiLevelType w:val="hybridMultilevel"/>
    <w:tmpl w:val="DA34A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3373F"/>
    <w:multiLevelType w:val="hybridMultilevel"/>
    <w:tmpl w:val="8004B240"/>
    <w:lvl w:ilvl="0" w:tplc="84182E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27B2E"/>
    <w:multiLevelType w:val="hybridMultilevel"/>
    <w:tmpl w:val="7CC63580"/>
    <w:lvl w:ilvl="0" w:tplc="332A38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F5"/>
    <w:rsid w:val="00000AB5"/>
    <w:rsid w:val="000157F3"/>
    <w:rsid w:val="000327FE"/>
    <w:rsid w:val="0006493B"/>
    <w:rsid w:val="000732D9"/>
    <w:rsid w:val="000771A2"/>
    <w:rsid w:val="000A0F96"/>
    <w:rsid w:val="000A7423"/>
    <w:rsid w:val="000D3155"/>
    <w:rsid w:val="000E3CD4"/>
    <w:rsid w:val="00126EDC"/>
    <w:rsid w:val="00157B56"/>
    <w:rsid w:val="00165209"/>
    <w:rsid w:val="00172F28"/>
    <w:rsid w:val="00182F34"/>
    <w:rsid w:val="001832A6"/>
    <w:rsid w:val="001961B6"/>
    <w:rsid w:val="001C5BB0"/>
    <w:rsid w:val="001C60DC"/>
    <w:rsid w:val="001C6DD4"/>
    <w:rsid w:val="001D627A"/>
    <w:rsid w:val="001D645E"/>
    <w:rsid w:val="001E2FFA"/>
    <w:rsid w:val="001F60F2"/>
    <w:rsid w:val="0023029D"/>
    <w:rsid w:val="00253B50"/>
    <w:rsid w:val="002610FA"/>
    <w:rsid w:val="00280F7E"/>
    <w:rsid w:val="00290FAE"/>
    <w:rsid w:val="00294766"/>
    <w:rsid w:val="002978AA"/>
    <w:rsid w:val="002C48AB"/>
    <w:rsid w:val="002E7E63"/>
    <w:rsid w:val="002F05D8"/>
    <w:rsid w:val="002F2444"/>
    <w:rsid w:val="002F4BE6"/>
    <w:rsid w:val="00304722"/>
    <w:rsid w:val="003143F7"/>
    <w:rsid w:val="003237CE"/>
    <w:rsid w:val="00337221"/>
    <w:rsid w:val="00370A88"/>
    <w:rsid w:val="0037584E"/>
    <w:rsid w:val="00376F46"/>
    <w:rsid w:val="003D492B"/>
    <w:rsid w:val="003E186E"/>
    <w:rsid w:val="003F6963"/>
    <w:rsid w:val="0050005C"/>
    <w:rsid w:val="00513049"/>
    <w:rsid w:val="00525956"/>
    <w:rsid w:val="00550571"/>
    <w:rsid w:val="00551520"/>
    <w:rsid w:val="005520FA"/>
    <w:rsid w:val="0057668F"/>
    <w:rsid w:val="005906ED"/>
    <w:rsid w:val="00591C6A"/>
    <w:rsid w:val="005B7C70"/>
    <w:rsid w:val="005E5A0C"/>
    <w:rsid w:val="005F5E20"/>
    <w:rsid w:val="006228C7"/>
    <w:rsid w:val="00630838"/>
    <w:rsid w:val="00635265"/>
    <w:rsid w:val="00656509"/>
    <w:rsid w:val="00672890"/>
    <w:rsid w:val="0067375F"/>
    <w:rsid w:val="006926C5"/>
    <w:rsid w:val="00701C9E"/>
    <w:rsid w:val="0071208F"/>
    <w:rsid w:val="007540EE"/>
    <w:rsid w:val="0076111D"/>
    <w:rsid w:val="00783984"/>
    <w:rsid w:val="007D296E"/>
    <w:rsid w:val="007E6232"/>
    <w:rsid w:val="008238AD"/>
    <w:rsid w:val="00845405"/>
    <w:rsid w:val="008668D7"/>
    <w:rsid w:val="00867915"/>
    <w:rsid w:val="00883035"/>
    <w:rsid w:val="00883E19"/>
    <w:rsid w:val="008E43CF"/>
    <w:rsid w:val="008F018F"/>
    <w:rsid w:val="008F3F2E"/>
    <w:rsid w:val="009424BA"/>
    <w:rsid w:val="009E2BF1"/>
    <w:rsid w:val="009E3925"/>
    <w:rsid w:val="00A13AD0"/>
    <w:rsid w:val="00A45417"/>
    <w:rsid w:val="00A52071"/>
    <w:rsid w:val="00AB1D35"/>
    <w:rsid w:val="00AD1F8C"/>
    <w:rsid w:val="00B1098E"/>
    <w:rsid w:val="00B246D3"/>
    <w:rsid w:val="00B93868"/>
    <w:rsid w:val="00BA27B4"/>
    <w:rsid w:val="00BD1095"/>
    <w:rsid w:val="00C01AAE"/>
    <w:rsid w:val="00C03BF6"/>
    <w:rsid w:val="00C06B9C"/>
    <w:rsid w:val="00C40EA1"/>
    <w:rsid w:val="00C75B21"/>
    <w:rsid w:val="00CA382E"/>
    <w:rsid w:val="00CB7814"/>
    <w:rsid w:val="00CC6E93"/>
    <w:rsid w:val="00CF15E8"/>
    <w:rsid w:val="00CF1CED"/>
    <w:rsid w:val="00D03EE1"/>
    <w:rsid w:val="00D07BAE"/>
    <w:rsid w:val="00D326AB"/>
    <w:rsid w:val="00D61728"/>
    <w:rsid w:val="00D75416"/>
    <w:rsid w:val="00DB55D7"/>
    <w:rsid w:val="00E13762"/>
    <w:rsid w:val="00E52EE2"/>
    <w:rsid w:val="00E67D2A"/>
    <w:rsid w:val="00EA637E"/>
    <w:rsid w:val="00EA77B7"/>
    <w:rsid w:val="00EB184D"/>
    <w:rsid w:val="00EB257A"/>
    <w:rsid w:val="00ED6332"/>
    <w:rsid w:val="00ED7E38"/>
    <w:rsid w:val="00F00DB5"/>
    <w:rsid w:val="00F0771B"/>
    <w:rsid w:val="00F132B2"/>
    <w:rsid w:val="00F3056A"/>
    <w:rsid w:val="00F377F5"/>
    <w:rsid w:val="00F479E6"/>
    <w:rsid w:val="00F47DDB"/>
    <w:rsid w:val="00F5533E"/>
    <w:rsid w:val="00F56CE4"/>
    <w:rsid w:val="00F6323E"/>
    <w:rsid w:val="00F730A6"/>
    <w:rsid w:val="00F87C8B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0F2D4"/>
  <w15:chartTrackingRefBased/>
  <w15:docId w15:val="{3E1A36FF-AB5C-E84A-90F7-98A417FB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77F5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377F5"/>
    <w:pPr>
      <w:keepNext/>
      <w:jc w:val="both"/>
      <w:outlineLvl w:val="0"/>
    </w:pPr>
    <w:rPr>
      <w:rFonts w:ascii="Arial" w:hAnsi="Arial" w:cs="Arial"/>
      <w:b/>
      <w:bCs/>
      <w:caps/>
      <w:color w:val="000000"/>
      <w:sz w:val="20"/>
      <w:szCs w:val="17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customStyle="1" w:styleId="Kop1Char">
    <w:name w:val="Kop 1 Char"/>
    <w:basedOn w:val="Standaardalinea-lettertype"/>
    <w:link w:val="Kop1"/>
    <w:rsid w:val="00F377F5"/>
    <w:rPr>
      <w:rFonts w:ascii="Arial" w:eastAsia="Times New Roman" w:hAnsi="Arial" w:cs="Arial"/>
      <w:b/>
      <w:bCs/>
      <w:caps/>
      <w:color w:val="000000"/>
      <w:sz w:val="20"/>
      <w:szCs w:val="17"/>
      <w:lang w:eastAsia="nl-NL"/>
    </w:rPr>
  </w:style>
  <w:style w:type="paragraph" w:styleId="Normaalweb">
    <w:name w:val="Normal (Web)"/>
    <w:basedOn w:val="Standaard"/>
    <w:semiHidden/>
    <w:rsid w:val="00F377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ptekst">
    <w:name w:val="header"/>
    <w:basedOn w:val="Standaard"/>
    <w:link w:val="Kop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customStyle="1" w:styleId="Definitieveld">
    <w:name w:val="Definitieveld"/>
    <w:basedOn w:val="Standaard"/>
    <w:link w:val="DefinitieveldChar"/>
    <w:qFormat/>
    <w:rsid w:val="00370A88"/>
    <w:pPr>
      <w:spacing w:before="120" w:after="240" w:line="312" w:lineRule="auto"/>
      <w:ind w:right="-425"/>
    </w:pPr>
    <w:rPr>
      <w:rFonts w:ascii="Garamond" w:eastAsia="SimSun" w:hAnsi="Garamond" w:cs="Arial"/>
      <w:szCs w:val="20"/>
      <w:lang w:eastAsia="zh-CN"/>
    </w:rPr>
  </w:style>
  <w:style w:type="character" w:customStyle="1" w:styleId="DefinitieveldChar">
    <w:name w:val="Definitieveld Char"/>
    <w:basedOn w:val="Standaardalinea-lettertype"/>
    <w:link w:val="Definitieveld"/>
    <w:rsid w:val="00370A88"/>
    <w:rPr>
      <w:rFonts w:ascii="Garamond" w:eastAsia="SimSun" w:hAnsi="Garamond" w:cs="Arial"/>
      <w:szCs w:val="20"/>
      <w:lang w:eastAsia="zh-CN"/>
    </w:rPr>
  </w:style>
  <w:style w:type="character" w:styleId="Hyperlink">
    <w:name w:val="Hyperlink"/>
    <w:basedOn w:val="Standaardalinea-lettertype"/>
    <w:uiPriority w:val="99"/>
    <w:unhideWhenUsed/>
    <w:rsid w:val="009E2B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BF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06E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A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 schetters</cp:lastModifiedBy>
  <cp:revision>3</cp:revision>
  <dcterms:created xsi:type="dcterms:W3CDTF">2022-02-24T16:20:00Z</dcterms:created>
  <dcterms:modified xsi:type="dcterms:W3CDTF">2022-02-24T16:21:00Z</dcterms:modified>
</cp:coreProperties>
</file>